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5"/>
        <w:gridCol w:w="1418"/>
        <w:gridCol w:w="1798"/>
        <w:gridCol w:w="1798"/>
        <w:gridCol w:w="1807"/>
        <w:gridCol w:w="16"/>
      </w:tblGrid>
      <w:tr w:rsidR="001E763E" w:rsidRPr="00BD2B7A" w14:paraId="5D10830E" w14:textId="77777777" w:rsidTr="00BD2B7A">
        <w:trPr>
          <w:gridAfter w:val="1"/>
          <w:wAfter w:w="16" w:type="dxa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7D7B" w14:textId="77777777" w:rsidR="001E763E" w:rsidRPr="00BD2B7A" w:rsidRDefault="001E763E" w:rsidP="003678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CAB4" w14:textId="77777777" w:rsidR="001E763E" w:rsidRPr="00BD2B7A" w:rsidRDefault="001E763E" w:rsidP="003678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07E5" w14:textId="77777777" w:rsidR="001E763E" w:rsidRPr="00BD2B7A" w:rsidRDefault="001E763E" w:rsidP="003678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D859" w14:textId="77777777" w:rsidR="001E763E" w:rsidRPr="00BD2B7A" w:rsidRDefault="001E763E" w:rsidP="003678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BE59" w14:textId="77777777" w:rsidR="001E763E" w:rsidRPr="00BD2B7A" w:rsidRDefault="001E763E" w:rsidP="003678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4B60" w14:textId="77777777" w:rsidR="001E763E" w:rsidRPr="00BD2B7A" w:rsidRDefault="001E763E" w:rsidP="003678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D6A" w:rsidRPr="00BD2B7A" w14:paraId="65007E40" w14:textId="77777777" w:rsidTr="00BD2B7A">
        <w:trPr>
          <w:gridAfter w:val="1"/>
          <w:wAfter w:w="16" w:type="dxa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A07A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953D8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520B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26243" w14:textId="5895CFD9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B6D6A">
              <w:rPr>
                <w:rFonts w:ascii="Times New Roman" w:hAnsi="Times New Roman" w:cs="Times New Roman"/>
                <w:sz w:val="18"/>
                <w:szCs w:val="18"/>
              </w:rPr>
              <w:t>Приложение к пояснительной записке</w:t>
            </w:r>
          </w:p>
        </w:tc>
      </w:tr>
      <w:tr w:rsidR="004B6D6A" w:rsidRPr="00BD2B7A" w14:paraId="5E8F8B7D" w14:textId="77777777" w:rsidTr="00BD2B7A">
        <w:trPr>
          <w:gridAfter w:val="1"/>
          <w:wAfter w:w="16" w:type="dxa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736B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97BB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B9BD5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5E504" w14:textId="77777777" w:rsidR="004B6D6A" w:rsidRPr="004B6D6A" w:rsidRDefault="004B6D6A" w:rsidP="004B6D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6D6A" w:rsidRPr="00BD2B7A" w14:paraId="1C471817" w14:textId="77777777" w:rsidTr="00BD2B7A">
        <w:trPr>
          <w:gridAfter w:val="1"/>
          <w:wAfter w:w="16" w:type="dxa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48F8E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40E81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557C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6219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109DD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2046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D6A" w:rsidRPr="00BD2B7A" w14:paraId="3BC23D41" w14:textId="77777777" w:rsidTr="00BD2B7A">
        <w:trPr>
          <w:gridAfter w:val="1"/>
          <w:wAfter w:w="16" w:type="dxa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EB1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CF28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30D7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4C99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4EAC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D2BC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D6A" w:rsidRPr="00BD2B7A" w14:paraId="225C12E9" w14:textId="77777777" w:rsidTr="00BD2B7A">
        <w:tc>
          <w:tcPr>
            <w:tcW w:w="10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4C0FB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Информация об объемах бюджетных ассигнований, направляемых на государственную поддержку семьи и детей на 2024 год</w:t>
            </w:r>
          </w:p>
        </w:tc>
      </w:tr>
      <w:tr w:rsidR="004B6D6A" w:rsidRPr="00BD2B7A" w14:paraId="3AD70043" w14:textId="77777777" w:rsidTr="00BD2B7A">
        <w:trPr>
          <w:gridAfter w:val="1"/>
          <w:wAfter w:w="16" w:type="dxa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3130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1CF48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FCFB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B24E4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3147A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53108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6D6A" w:rsidRPr="00BD2B7A" w14:paraId="68DCE7B9" w14:textId="77777777" w:rsidTr="00BD2B7A">
        <w:trPr>
          <w:gridAfter w:val="1"/>
          <w:wAfter w:w="16" w:type="dxa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31CF32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2E6AE98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Направление расходов</w:t>
            </w:r>
          </w:p>
        </w:tc>
        <w:tc>
          <w:tcPr>
            <w:tcW w:w="6821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D99B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2024 год (</w:t>
            </w:r>
            <w:proofErr w:type="spellStart"/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</w:tr>
      <w:tr w:rsidR="004B6D6A" w:rsidRPr="00BD2B7A" w14:paraId="4419E0B9" w14:textId="77777777" w:rsidTr="00BD2B7A">
        <w:trPr>
          <w:gridAfter w:val="1"/>
          <w:wAfter w:w="16" w:type="dxa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14:paraId="7DB28AEE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5" w:type="dxa"/>
            <w:vMerge/>
            <w:shd w:val="clear" w:color="auto" w:fill="auto"/>
            <w:vAlign w:val="center"/>
            <w:hideMark/>
          </w:tcPr>
          <w:p w14:paraId="4588CDCA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4B85A4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14:paraId="6852B473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14:paraId="47E191BE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 xml:space="preserve"> окружной бюджет</w:t>
            </w:r>
          </w:p>
        </w:tc>
        <w:tc>
          <w:tcPr>
            <w:tcW w:w="1807" w:type="dxa"/>
            <w:shd w:val="clear" w:color="auto" w:fill="auto"/>
            <w:vAlign w:val="center"/>
            <w:hideMark/>
          </w:tcPr>
          <w:p w14:paraId="33A10A6E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</w:tr>
      <w:tr w:rsidR="004B6D6A" w:rsidRPr="00BD2B7A" w14:paraId="602DB7E8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FCEECFA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15" w:type="dxa"/>
            <w:shd w:val="clear" w:color="auto" w:fill="auto"/>
            <w:noWrap/>
            <w:vAlign w:val="center"/>
            <w:hideMark/>
          </w:tcPr>
          <w:p w14:paraId="30660F82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66DBC27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98" w:type="dxa"/>
            <w:shd w:val="clear" w:color="auto" w:fill="auto"/>
            <w:noWrap/>
            <w:vAlign w:val="center"/>
            <w:hideMark/>
          </w:tcPr>
          <w:p w14:paraId="4AD7FA69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98" w:type="dxa"/>
            <w:shd w:val="clear" w:color="auto" w:fill="auto"/>
            <w:noWrap/>
            <w:vAlign w:val="center"/>
            <w:hideMark/>
          </w:tcPr>
          <w:p w14:paraId="5AAE6A9B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7" w:type="dxa"/>
            <w:shd w:val="clear" w:color="auto" w:fill="auto"/>
            <w:noWrap/>
            <w:vAlign w:val="center"/>
            <w:hideMark/>
          </w:tcPr>
          <w:p w14:paraId="703C9BB1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B6D6A" w:rsidRPr="00BD2B7A" w14:paraId="7AE5AF5C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54F51A9E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I</w:t>
            </w:r>
          </w:p>
        </w:tc>
        <w:tc>
          <w:tcPr>
            <w:tcW w:w="3115" w:type="dxa"/>
            <w:shd w:val="clear" w:color="auto" w:fill="auto"/>
            <w:hideMark/>
          </w:tcPr>
          <w:p w14:paraId="5A0B0959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Программная часть расходов бюджета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726F06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2 141 214,03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651A354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12 033,10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97A1D63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1 783 836,60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CC634D6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345 344,33</w:t>
            </w:r>
          </w:p>
        </w:tc>
      </w:tr>
      <w:tr w:rsidR="004B6D6A" w:rsidRPr="00BD2B7A" w14:paraId="6D04BAB1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58855069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15" w:type="dxa"/>
            <w:shd w:val="clear" w:color="auto" w:fill="auto"/>
            <w:hideMark/>
          </w:tcPr>
          <w:p w14:paraId="0D6AACE1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076FA5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2 128 166,43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7F6DF9AC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9102C2D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1 782 876,90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C7B9B61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345 289,53</w:t>
            </w:r>
          </w:p>
        </w:tc>
      </w:tr>
      <w:tr w:rsidR="004B6D6A" w:rsidRPr="00BD2B7A" w14:paraId="7CB7E61B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697B0C10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115" w:type="dxa"/>
            <w:shd w:val="clear" w:color="auto" w:fill="auto"/>
            <w:hideMark/>
          </w:tcPr>
          <w:p w14:paraId="308AB414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42B3D2E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15 521,09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19D6E65B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644FDFF6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74FD554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15 521,09</w:t>
            </w:r>
          </w:p>
        </w:tc>
      </w:tr>
      <w:tr w:rsidR="004B6D6A" w:rsidRPr="00BD2B7A" w14:paraId="0F7BCD7B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36039DE8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3115" w:type="dxa"/>
            <w:shd w:val="clear" w:color="auto" w:fill="auto"/>
            <w:hideMark/>
          </w:tcPr>
          <w:p w14:paraId="43CDB01D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EA126A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307 617,26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62D14A1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12144F8A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03C2C4A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307 617,26</w:t>
            </w:r>
          </w:p>
        </w:tc>
      </w:tr>
      <w:tr w:rsidR="004B6D6A" w:rsidRPr="00BD2B7A" w14:paraId="161F02A7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1B869CCF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3115" w:type="dxa"/>
            <w:shd w:val="clear" w:color="auto" w:fill="auto"/>
            <w:hideMark/>
          </w:tcPr>
          <w:p w14:paraId="163A82B9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B5BEA9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12 217,50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20602FDD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2518FC4A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4A9375E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12 217,50</w:t>
            </w:r>
          </w:p>
        </w:tc>
      </w:tr>
      <w:tr w:rsidR="004B6D6A" w:rsidRPr="00BD2B7A" w14:paraId="60539D2B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3EB56B14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3115" w:type="dxa"/>
            <w:shd w:val="clear" w:color="auto" w:fill="auto"/>
            <w:hideMark/>
          </w:tcPr>
          <w:p w14:paraId="50D9B0C3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5F022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467 364,90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9E27FCA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414D384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467 364,90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4A740794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65F5DF6B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02C163C0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3115" w:type="dxa"/>
            <w:shd w:val="clear" w:color="auto" w:fill="auto"/>
            <w:hideMark/>
          </w:tcPr>
          <w:p w14:paraId="501C6A28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215D38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19 650,30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4021246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4E83D4AE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19 650,30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282FB7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48BD1B80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2488E7E3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3115" w:type="dxa"/>
            <w:shd w:val="clear" w:color="auto" w:fill="auto"/>
            <w:hideMark/>
          </w:tcPr>
          <w:p w14:paraId="3334A50A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AC459B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1 156 187,40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CF6FE09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6A7C77FB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1 156 187,40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4413DAC9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40211C38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19D4C61C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3115" w:type="dxa"/>
            <w:shd w:val="clear" w:color="auto" w:fill="auto"/>
            <w:hideMark/>
          </w:tcPr>
          <w:p w14:paraId="12C0D406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 xml:space="preserve"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</w:t>
            </w:r>
            <w:proofErr w:type="spellStart"/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образова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A92B855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4 658,30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9B659AA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239A9EDC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4 658,30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DCD1810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6FF9E207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5144544E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3115" w:type="dxa"/>
            <w:shd w:val="clear" w:color="auto" w:fill="auto"/>
            <w:hideMark/>
          </w:tcPr>
          <w:p w14:paraId="45630482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2B0D6B5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3 175,90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55298B4F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5D24053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5DFA8CD6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3 175,90</w:t>
            </w:r>
          </w:p>
        </w:tc>
      </w:tr>
      <w:tr w:rsidR="004B6D6A" w:rsidRPr="00BD2B7A" w14:paraId="0E883C65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60612326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3115" w:type="dxa"/>
            <w:shd w:val="clear" w:color="auto" w:fill="auto"/>
            <w:hideMark/>
          </w:tcPr>
          <w:p w14:paraId="098E4558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0700F5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2 910,66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51BC957D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4ABFB81F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80763B1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2 910,66</w:t>
            </w:r>
          </w:p>
        </w:tc>
      </w:tr>
      <w:tr w:rsidR="004B6D6A" w:rsidRPr="00BD2B7A" w14:paraId="472A29AE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1B819FEC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1.10</w:t>
            </w:r>
          </w:p>
        </w:tc>
        <w:tc>
          <w:tcPr>
            <w:tcW w:w="3115" w:type="dxa"/>
            <w:shd w:val="clear" w:color="auto" w:fill="auto"/>
            <w:hideMark/>
          </w:tcPr>
          <w:p w14:paraId="56E0E12C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C2B36EB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11,71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70E6985B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596FC3BB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2FB4D3B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11,71</w:t>
            </w:r>
          </w:p>
        </w:tc>
      </w:tr>
      <w:tr w:rsidR="004B6D6A" w:rsidRPr="00BD2B7A" w14:paraId="29D14510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378DE622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1.11</w:t>
            </w:r>
          </w:p>
        </w:tc>
        <w:tc>
          <w:tcPr>
            <w:tcW w:w="3115" w:type="dxa"/>
            <w:shd w:val="clear" w:color="auto" w:fill="auto"/>
            <w:hideMark/>
          </w:tcPr>
          <w:p w14:paraId="59C26BBC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ABECC8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5 753,20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68A77431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7B217D33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5 753,20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4ECD01F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10BF9A9F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5C53329B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1.12</w:t>
            </w:r>
          </w:p>
        </w:tc>
        <w:tc>
          <w:tcPr>
            <w:tcW w:w="3115" w:type="dxa"/>
            <w:shd w:val="clear" w:color="auto" w:fill="auto"/>
            <w:hideMark/>
          </w:tcPr>
          <w:p w14:paraId="7EC93C32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174CD8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8 794,10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5DEBA58D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43AFD1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8 794,10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560B7620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37A3688F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219B75F1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1.13</w:t>
            </w:r>
          </w:p>
        </w:tc>
        <w:tc>
          <w:tcPr>
            <w:tcW w:w="3115" w:type="dxa"/>
            <w:shd w:val="clear" w:color="auto" w:fill="auto"/>
            <w:hideMark/>
          </w:tcPr>
          <w:p w14:paraId="64087085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</w:t>
            </w:r>
            <w:proofErr w:type="spellStart"/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пребы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D19395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3 835,40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2D1778DF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7884D04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A367E99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3 835,40</w:t>
            </w:r>
          </w:p>
        </w:tc>
      </w:tr>
      <w:tr w:rsidR="004B6D6A" w:rsidRPr="00BD2B7A" w14:paraId="11252EFE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12EEF98A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1.14</w:t>
            </w:r>
          </w:p>
        </w:tc>
        <w:tc>
          <w:tcPr>
            <w:tcW w:w="3115" w:type="dxa"/>
            <w:shd w:val="clear" w:color="auto" w:fill="auto"/>
            <w:hideMark/>
          </w:tcPr>
          <w:p w14:paraId="74E7D076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proofErr w:type="spellStart"/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общеобразовательн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353AF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103 520,70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21234E53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62809C18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103 520,70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AF12BAB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21514EEA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5A888117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1.15</w:t>
            </w:r>
          </w:p>
        </w:tc>
        <w:tc>
          <w:tcPr>
            <w:tcW w:w="3115" w:type="dxa"/>
            <w:shd w:val="clear" w:color="auto" w:fill="auto"/>
            <w:hideMark/>
          </w:tcPr>
          <w:p w14:paraId="41CD3FC0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136DE8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16 948,00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566C5038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144E66C3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16 948,00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EC90854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06FB423B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474D3D06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15" w:type="dxa"/>
            <w:shd w:val="clear" w:color="auto" w:fill="auto"/>
            <w:hideMark/>
          </w:tcPr>
          <w:p w14:paraId="792AFD19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3C93D5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13 047,61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0C000DA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12 033,10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791866C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959,70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82BE4F4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54,81</w:t>
            </w:r>
          </w:p>
        </w:tc>
      </w:tr>
      <w:tr w:rsidR="004B6D6A" w:rsidRPr="00BD2B7A" w14:paraId="1504E006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70287FE3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3115" w:type="dxa"/>
            <w:shd w:val="clear" w:color="auto" w:fill="auto"/>
            <w:hideMark/>
          </w:tcPr>
          <w:p w14:paraId="5CBF18FB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A2E3638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9 904,90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49E2BE70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9 904,90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1AB09C17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0460EA30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1298070C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7712FC93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3115" w:type="dxa"/>
            <w:shd w:val="clear" w:color="auto" w:fill="auto"/>
            <w:hideMark/>
          </w:tcPr>
          <w:p w14:paraId="2E708EA9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1DBB98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2 046,60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22B273A9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2 046,60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30BF223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C54F716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4A9698D1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6D531B2B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3115" w:type="dxa"/>
            <w:shd w:val="clear" w:color="auto" w:fill="auto"/>
            <w:hideMark/>
          </w:tcPr>
          <w:p w14:paraId="28462939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A83910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1EA1EDFC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4533A7DA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9BB1EB9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6D6A" w:rsidRPr="00BD2B7A" w14:paraId="2B9936CA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0E715C33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3115" w:type="dxa"/>
            <w:shd w:val="clear" w:color="auto" w:fill="auto"/>
            <w:hideMark/>
          </w:tcPr>
          <w:p w14:paraId="2DEAD4F0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F7CECF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1 096,11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51C5A9F3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81,60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2715A57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959,70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0478DBE9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54,81</w:t>
            </w:r>
          </w:p>
        </w:tc>
      </w:tr>
      <w:tr w:rsidR="004B6D6A" w:rsidRPr="00BD2B7A" w14:paraId="0F1FE53C" w14:textId="77777777" w:rsidTr="00BD2B7A">
        <w:trPr>
          <w:gridAfter w:val="1"/>
          <w:wAfter w:w="16" w:type="dxa"/>
        </w:trPr>
        <w:tc>
          <w:tcPr>
            <w:tcW w:w="568" w:type="dxa"/>
            <w:shd w:val="clear" w:color="auto" w:fill="auto"/>
            <w:hideMark/>
          </w:tcPr>
          <w:p w14:paraId="2FD79F40" w14:textId="77777777" w:rsidR="004B6D6A" w:rsidRPr="00BD2B7A" w:rsidRDefault="004B6D6A" w:rsidP="004B6D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5" w:type="dxa"/>
            <w:shd w:val="clear" w:color="auto" w:fill="auto"/>
            <w:hideMark/>
          </w:tcPr>
          <w:p w14:paraId="7E05391B" w14:textId="77777777" w:rsidR="004B6D6A" w:rsidRPr="00BD2B7A" w:rsidRDefault="004B6D6A" w:rsidP="004B6D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ВСЕГО РАСХОДОВ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6CBF5D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2 141 214,03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4BF624AE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12 033,10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14:paraId="3CEA1582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1 783 836,60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B47DE16" w14:textId="77777777" w:rsidR="004B6D6A" w:rsidRPr="00BD2B7A" w:rsidRDefault="004B6D6A" w:rsidP="004B6D6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D2B7A">
              <w:rPr>
                <w:rFonts w:ascii="Times New Roman" w:hAnsi="Times New Roman" w:cs="Times New Roman"/>
                <w:sz w:val="16"/>
                <w:szCs w:val="16"/>
              </w:rPr>
              <w:t>345 344,33</w:t>
            </w:r>
          </w:p>
        </w:tc>
      </w:tr>
    </w:tbl>
    <w:p w14:paraId="55A9F05C" w14:textId="77777777" w:rsidR="001E763E" w:rsidRPr="00BD2B7A" w:rsidRDefault="001E763E" w:rsidP="001E763E">
      <w:pPr>
        <w:rPr>
          <w:rFonts w:ascii="Times New Roman" w:hAnsi="Times New Roman" w:cs="Times New Roman"/>
          <w:sz w:val="16"/>
          <w:szCs w:val="16"/>
        </w:rPr>
      </w:pPr>
    </w:p>
    <w:p w14:paraId="7376D0C9" w14:textId="77777777" w:rsidR="00E042A8" w:rsidRPr="00BD2B7A" w:rsidRDefault="00E042A8" w:rsidP="001E763E">
      <w:pPr>
        <w:rPr>
          <w:rFonts w:ascii="Times New Roman" w:hAnsi="Times New Roman" w:cs="Times New Roman"/>
          <w:sz w:val="16"/>
          <w:szCs w:val="16"/>
        </w:rPr>
      </w:pPr>
    </w:p>
    <w:sectPr w:rsidR="00E042A8" w:rsidRPr="00BD2B7A" w:rsidSect="004B6D6A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63E"/>
    <w:rsid w:val="001E763E"/>
    <w:rsid w:val="003C4270"/>
    <w:rsid w:val="004B6D6A"/>
    <w:rsid w:val="008A4C4B"/>
    <w:rsid w:val="00BD2B7A"/>
    <w:rsid w:val="00E0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3D29"/>
  <w15:chartTrackingRefBased/>
  <w15:docId w15:val="{30BBB76A-F8A1-460C-B07B-CA40339C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Шикунова Лина Вадимовна</cp:lastModifiedBy>
  <cp:revision>3</cp:revision>
  <dcterms:created xsi:type="dcterms:W3CDTF">2023-11-23T10:02:00Z</dcterms:created>
  <dcterms:modified xsi:type="dcterms:W3CDTF">2023-11-23T12:24:00Z</dcterms:modified>
</cp:coreProperties>
</file>